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3EAE" w:rsidRDefault="00833EAE" w:rsidP="00ED620B">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Name </w:t>
      </w:r>
    </w:p>
    <w:p w:rsidR="00833EAE" w:rsidRDefault="00833EAE" w:rsidP="00ED620B">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Professor</w:t>
      </w:r>
    </w:p>
    <w:p w:rsidR="00833EAE" w:rsidRDefault="00833EAE" w:rsidP="00ED620B">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Course</w:t>
      </w:r>
    </w:p>
    <w:p w:rsidR="00833EAE" w:rsidRDefault="00833EAE" w:rsidP="00ED620B">
      <w:pPr>
        <w:spacing w:line="480" w:lineRule="auto"/>
        <w:ind w:firstLine="720"/>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Date </w:t>
      </w:r>
    </w:p>
    <w:p w:rsidR="00833EAE" w:rsidRPr="00833EAE" w:rsidRDefault="00833EAE" w:rsidP="00833EAE">
      <w:pPr>
        <w:spacing w:line="480" w:lineRule="auto"/>
        <w:jc w:val="center"/>
        <w:rPr>
          <w:rFonts w:ascii="Times New Roman" w:eastAsia="Times New Roman" w:hAnsi="Times New Roman" w:cs="Times New Roman"/>
          <w:b/>
          <w:color w:val="333333"/>
          <w:sz w:val="24"/>
          <w:szCs w:val="24"/>
        </w:rPr>
      </w:pPr>
      <w:r w:rsidRPr="00833EAE">
        <w:rPr>
          <w:rFonts w:ascii="Times New Roman" w:eastAsia="Times New Roman" w:hAnsi="Times New Roman" w:cs="Times New Roman"/>
          <w:b/>
          <w:color w:val="333333"/>
          <w:sz w:val="24"/>
          <w:szCs w:val="24"/>
        </w:rPr>
        <w:t>The Man Who Was Almost a Man</w:t>
      </w:r>
    </w:p>
    <w:p w:rsidR="00833EAE" w:rsidRDefault="00833EAE" w:rsidP="00833EAE">
      <w:pPr>
        <w:spacing w:line="480" w:lineRule="auto"/>
        <w:jc w:val="center"/>
        <w:rPr>
          <w:rFonts w:ascii="Times New Roman" w:hAnsi="Times New Roman" w:cs="Times New Roman"/>
          <w:b/>
          <w:sz w:val="24"/>
          <w:szCs w:val="24"/>
        </w:rPr>
      </w:pPr>
      <w:r w:rsidRPr="00833EAE">
        <w:rPr>
          <w:rFonts w:ascii="Times New Roman" w:hAnsi="Times New Roman" w:cs="Times New Roman"/>
          <w:b/>
          <w:sz w:val="24"/>
          <w:szCs w:val="24"/>
        </w:rPr>
        <w:t>Discussion two</w:t>
      </w:r>
    </w:p>
    <w:p w:rsidR="00833EAE" w:rsidRDefault="00833EAE" w:rsidP="001E6B05">
      <w:pPr>
        <w:spacing w:line="480" w:lineRule="auto"/>
        <w:jc w:val="both"/>
        <w:rPr>
          <w:rFonts w:ascii="Times New Roman" w:hAnsi="Times New Roman" w:cs="Times New Roman"/>
          <w:bCs/>
          <w:sz w:val="24"/>
          <w:szCs w:val="24"/>
        </w:rPr>
      </w:pPr>
      <w:r>
        <w:rPr>
          <w:rFonts w:ascii="Times New Roman" w:hAnsi="Times New Roman" w:cs="Times New Roman"/>
          <w:sz w:val="24"/>
          <w:szCs w:val="24"/>
        </w:rPr>
        <w:tab/>
      </w:r>
      <w:r w:rsidRPr="00833EAE">
        <w:rPr>
          <w:rFonts w:ascii="Times New Roman" w:hAnsi="Times New Roman" w:cs="Times New Roman"/>
          <w:sz w:val="24"/>
          <w:szCs w:val="24"/>
        </w:rPr>
        <w:t xml:space="preserve">In my view </w:t>
      </w:r>
      <w:r w:rsidRPr="00833EAE">
        <w:rPr>
          <w:rFonts w:ascii="Times New Roman" w:hAnsi="Times New Roman" w:cs="Times New Roman"/>
          <w:bCs/>
          <w:sz w:val="24"/>
          <w:szCs w:val="24"/>
        </w:rPr>
        <w:t>Mrs. Saunders</w:t>
      </w:r>
      <w:r>
        <w:rPr>
          <w:rFonts w:ascii="Times New Roman" w:hAnsi="Times New Roman" w:cs="Times New Roman"/>
          <w:bCs/>
          <w:sz w:val="24"/>
          <w:szCs w:val="24"/>
        </w:rPr>
        <w:t xml:space="preserve"> is a character torn between two lines of making her son comfortable and doing what she knows is right. A as character, she perfectly plays the two roles in order to appear the best mother for Dave’s. Although she knows the repercussion of a gun she cannot refuse Dave’s from owning one.</w:t>
      </w:r>
    </w:p>
    <w:p w:rsidR="005726F9" w:rsidRDefault="00833EAE" w:rsidP="001E6B05">
      <w:pPr>
        <w:pStyle w:val="Heading1"/>
        <w:spacing w:line="480" w:lineRule="auto"/>
        <w:jc w:val="both"/>
        <w:rPr>
          <w:b w:val="0"/>
          <w:sz w:val="24"/>
          <w:szCs w:val="24"/>
        </w:rPr>
      </w:pPr>
      <w:r>
        <w:rPr>
          <w:bCs w:val="0"/>
          <w:sz w:val="24"/>
          <w:szCs w:val="24"/>
        </w:rPr>
        <w:tab/>
      </w:r>
      <w:r w:rsidRPr="001E6B05">
        <w:rPr>
          <w:b w:val="0"/>
          <w:bCs w:val="0"/>
          <w:sz w:val="24"/>
          <w:szCs w:val="24"/>
        </w:rPr>
        <w:t xml:space="preserve">In </w:t>
      </w:r>
      <w:r w:rsidR="001E6B05" w:rsidRPr="001E6B05">
        <w:rPr>
          <w:b w:val="0"/>
          <w:bCs w:val="0"/>
          <w:sz w:val="24"/>
          <w:szCs w:val="24"/>
        </w:rPr>
        <w:t>my thinking Mrs.</w:t>
      </w:r>
      <w:r w:rsidR="001E6B05" w:rsidRPr="001E6B05">
        <w:rPr>
          <w:b w:val="0"/>
          <w:sz w:val="24"/>
          <w:szCs w:val="24"/>
        </w:rPr>
        <w:t xml:space="preserve"> Saunders</w:t>
      </w:r>
      <w:r w:rsidR="001E6B05">
        <w:rPr>
          <w:b w:val="0"/>
          <w:sz w:val="24"/>
          <w:szCs w:val="24"/>
        </w:rPr>
        <w:t xml:space="preserve"> to some extend being a good mother. She has wanted the best for her son and would do anything to make him happy. Owing to the racism in the society the only way to make ends meet is looking for new opportunities. Thus forcing him to cheat, though it is morally wrong opens horizon up for Dave’s</w:t>
      </w:r>
      <w:r w:rsidR="005726F9">
        <w:rPr>
          <w:b w:val="0"/>
          <w:sz w:val="24"/>
          <w:szCs w:val="24"/>
        </w:rPr>
        <w:t>.</w:t>
      </w:r>
    </w:p>
    <w:p w:rsidR="001E6B05" w:rsidRDefault="005726F9" w:rsidP="001E6B05">
      <w:pPr>
        <w:pStyle w:val="Heading1"/>
        <w:spacing w:line="480" w:lineRule="auto"/>
        <w:jc w:val="both"/>
        <w:rPr>
          <w:b w:val="0"/>
          <w:sz w:val="24"/>
          <w:szCs w:val="24"/>
        </w:rPr>
      </w:pPr>
      <w:r>
        <w:rPr>
          <w:b w:val="0"/>
          <w:sz w:val="24"/>
          <w:szCs w:val="24"/>
        </w:rPr>
        <w:tab/>
        <w:t>Dave’s is walking the path of responsibility which requires maturity. He is misinformed that it is through owning</w:t>
      </w:r>
      <w:r w:rsidR="00ED620B">
        <w:rPr>
          <w:b w:val="0"/>
          <w:sz w:val="24"/>
          <w:szCs w:val="24"/>
        </w:rPr>
        <w:t xml:space="preserve"> a</w:t>
      </w:r>
      <w:r>
        <w:rPr>
          <w:b w:val="0"/>
          <w:sz w:val="24"/>
          <w:szCs w:val="24"/>
        </w:rPr>
        <w:t xml:space="preserve"> gun that he could keep peers under control. However, want Dave’s does not understand is that owning a gun adds responsibility which appears a burned to him.  Lying to his mother in order to buy a gun does not make him mature but paves way for more problems. </w:t>
      </w:r>
      <w:r w:rsidR="001E6B05">
        <w:rPr>
          <w:b w:val="0"/>
          <w:sz w:val="24"/>
          <w:szCs w:val="24"/>
        </w:rPr>
        <w:t xml:space="preserve"> </w:t>
      </w:r>
      <w:r w:rsidR="00B47684">
        <w:rPr>
          <w:b w:val="0"/>
          <w:sz w:val="24"/>
          <w:szCs w:val="24"/>
        </w:rPr>
        <w:t xml:space="preserve"> In fact</w:t>
      </w:r>
      <w:r w:rsidR="00ED620B">
        <w:rPr>
          <w:b w:val="0"/>
          <w:sz w:val="24"/>
          <w:szCs w:val="24"/>
        </w:rPr>
        <w:t>,</w:t>
      </w:r>
      <w:r w:rsidR="00B47684">
        <w:rPr>
          <w:b w:val="0"/>
          <w:sz w:val="24"/>
          <w:szCs w:val="24"/>
        </w:rPr>
        <w:t xml:space="preserve"> downfall awaits him! </w:t>
      </w:r>
    </w:p>
    <w:p w:rsidR="00B47684" w:rsidRDefault="00B47684" w:rsidP="001E6B05">
      <w:pPr>
        <w:pStyle w:val="Heading1"/>
        <w:spacing w:line="480" w:lineRule="auto"/>
        <w:jc w:val="both"/>
        <w:rPr>
          <w:b w:val="0"/>
          <w:sz w:val="24"/>
          <w:szCs w:val="24"/>
        </w:rPr>
      </w:pPr>
      <w:r>
        <w:rPr>
          <w:b w:val="0"/>
          <w:sz w:val="24"/>
          <w:szCs w:val="24"/>
        </w:rPr>
        <w:lastRenderedPageBreak/>
        <w:t xml:space="preserve">I don’t think Dave’s stand a chance to realize his mistakes and perhaps change his perception of maturity. In fact after lying to his mother to buy him a gun land him to more problem which he not in a position to handle. Even though Dave’s realizes that owning a gun is </w:t>
      </w:r>
      <w:r w:rsidR="00BB1FB2">
        <w:rPr>
          <w:b w:val="0"/>
          <w:sz w:val="24"/>
          <w:szCs w:val="24"/>
        </w:rPr>
        <w:t>heavier, He’s still convinced that it is the best option to express maturity.</w:t>
      </w:r>
      <w:r>
        <w:rPr>
          <w:b w:val="0"/>
          <w:sz w:val="24"/>
          <w:szCs w:val="24"/>
        </w:rPr>
        <w:t xml:space="preserve"> </w:t>
      </w:r>
      <w:bookmarkStart w:id="0" w:name="_GoBack"/>
      <w:bookmarkEnd w:id="0"/>
    </w:p>
    <w:p w:rsidR="00B47684" w:rsidRPr="001E6B05" w:rsidRDefault="00B47684" w:rsidP="001E6B05">
      <w:pPr>
        <w:pStyle w:val="Heading1"/>
        <w:spacing w:line="480" w:lineRule="auto"/>
        <w:jc w:val="both"/>
        <w:rPr>
          <w:b w:val="0"/>
          <w:sz w:val="24"/>
          <w:szCs w:val="24"/>
        </w:rPr>
      </w:pPr>
    </w:p>
    <w:p w:rsidR="00833EAE" w:rsidRDefault="00833EAE" w:rsidP="00833EAE">
      <w:pPr>
        <w:spacing w:line="480" w:lineRule="auto"/>
        <w:jc w:val="both"/>
        <w:rPr>
          <w:rFonts w:ascii="Times New Roman" w:hAnsi="Times New Roman" w:cs="Times New Roman"/>
          <w:bCs/>
          <w:sz w:val="24"/>
          <w:szCs w:val="24"/>
        </w:rPr>
      </w:pPr>
    </w:p>
    <w:p w:rsidR="00833EAE" w:rsidRPr="00833EAE" w:rsidRDefault="00833EAE" w:rsidP="00833EAE">
      <w:pPr>
        <w:spacing w:line="480" w:lineRule="auto"/>
        <w:jc w:val="both"/>
        <w:rPr>
          <w:rFonts w:ascii="Times New Roman" w:hAnsi="Times New Roman" w:cs="Times New Roman"/>
          <w:sz w:val="24"/>
          <w:szCs w:val="24"/>
        </w:rPr>
      </w:pPr>
    </w:p>
    <w:p w:rsidR="00833EAE" w:rsidRPr="00833EAE" w:rsidRDefault="00833EAE" w:rsidP="00833EAE">
      <w:pPr>
        <w:spacing w:line="480" w:lineRule="auto"/>
        <w:jc w:val="center"/>
        <w:rPr>
          <w:rFonts w:ascii="Times New Roman" w:hAnsi="Times New Roman" w:cs="Times New Roman"/>
          <w:b/>
          <w:sz w:val="24"/>
          <w:szCs w:val="24"/>
        </w:rPr>
      </w:pPr>
    </w:p>
    <w:p w:rsidR="006B691E" w:rsidRPr="00833EAE" w:rsidRDefault="006B691E">
      <w:pPr>
        <w:rPr>
          <w:rFonts w:ascii="Times New Roman" w:hAnsi="Times New Roman" w:cs="Times New Roman"/>
          <w:sz w:val="24"/>
          <w:szCs w:val="24"/>
        </w:rPr>
      </w:pPr>
    </w:p>
    <w:sectPr w:rsidR="006B691E" w:rsidRPr="00833EAE" w:rsidSect="003421F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356A" w:rsidRDefault="0006356A" w:rsidP="003421FA">
      <w:pPr>
        <w:spacing w:after="0" w:line="240" w:lineRule="auto"/>
      </w:pPr>
      <w:r>
        <w:separator/>
      </w:r>
    </w:p>
  </w:endnote>
  <w:endnote w:type="continuationSeparator" w:id="0">
    <w:p w:rsidR="0006356A" w:rsidRDefault="0006356A" w:rsidP="003421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356A" w:rsidRDefault="0006356A" w:rsidP="003421FA">
      <w:pPr>
        <w:spacing w:after="0" w:line="240" w:lineRule="auto"/>
      </w:pPr>
      <w:r>
        <w:separator/>
      </w:r>
    </w:p>
  </w:footnote>
  <w:footnote w:type="continuationSeparator" w:id="0">
    <w:p w:rsidR="0006356A" w:rsidRDefault="0006356A" w:rsidP="003421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A3" w:rsidRPr="00CE39A3" w:rsidRDefault="00BB1FB2">
    <w:pPr>
      <w:pStyle w:val="Header"/>
      <w:jc w:val="right"/>
      <w:rPr>
        <w:rFonts w:ascii="Times New Roman" w:hAnsi="Times New Roman" w:cs="Times New Roman"/>
        <w:sz w:val="24"/>
        <w:szCs w:val="24"/>
      </w:rPr>
    </w:pPr>
    <w:r w:rsidRPr="00CE39A3">
      <w:rPr>
        <w:rFonts w:ascii="Times New Roman" w:hAnsi="Times New Roman" w:cs="Times New Roman"/>
        <w:sz w:val="24"/>
        <w:szCs w:val="24"/>
      </w:rPr>
      <w:t xml:space="preserve">Surname           </w:t>
    </w:r>
    <w:sdt>
      <w:sdtPr>
        <w:rPr>
          <w:rFonts w:ascii="Times New Roman" w:hAnsi="Times New Roman" w:cs="Times New Roman"/>
          <w:sz w:val="24"/>
          <w:szCs w:val="24"/>
        </w:rPr>
        <w:id w:val="1523361982"/>
        <w:docPartObj>
          <w:docPartGallery w:val="Page Numbers (Top of Page)"/>
          <w:docPartUnique/>
        </w:docPartObj>
      </w:sdtPr>
      <w:sdtEndPr>
        <w:rPr>
          <w:noProof/>
        </w:rPr>
      </w:sdtEndPr>
      <w:sdtContent>
        <w:r w:rsidR="00BE511E" w:rsidRPr="00CE39A3">
          <w:rPr>
            <w:rFonts w:ascii="Times New Roman" w:hAnsi="Times New Roman" w:cs="Times New Roman"/>
            <w:sz w:val="24"/>
            <w:szCs w:val="24"/>
          </w:rPr>
          <w:fldChar w:fldCharType="begin"/>
        </w:r>
        <w:r w:rsidRPr="00CE39A3">
          <w:rPr>
            <w:rFonts w:ascii="Times New Roman" w:hAnsi="Times New Roman" w:cs="Times New Roman"/>
            <w:sz w:val="24"/>
            <w:szCs w:val="24"/>
          </w:rPr>
          <w:instrText xml:space="preserve"> PAGE   \* MERGEFORMAT </w:instrText>
        </w:r>
        <w:r w:rsidR="00BE511E" w:rsidRPr="00CE39A3">
          <w:rPr>
            <w:rFonts w:ascii="Times New Roman" w:hAnsi="Times New Roman" w:cs="Times New Roman"/>
            <w:sz w:val="24"/>
            <w:szCs w:val="24"/>
          </w:rPr>
          <w:fldChar w:fldCharType="separate"/>
        </w:r>
        <w:r w:rsidR="00773B41">
          <w:rPr>
            <w:rFonts w:ascii="Times New Roman" w:hAnsi="Times New Roman" w:cs="Times New Roman"/>
            <w:noProof/>
            <w:sz w:val="24"/>
            <w:szCs w:val="24"/>
          </w:rPr>
          <w:t>1</w:t>
        </w:r>
        <w:r w:rsidR="00BE511E" w:rsidRPr="00CE39A3">
          <w:rPr>
            <w:rFonts w:ascii="Times New Roman" w:hAnsi="Times New Roman" w:cs="Times New Roman"/>
            <w:noProof/>
            <w:sz w:val="24"/>
            <w:szCs w:val="24"/>
          </w:rPr>
          <w:fldChar w:fldCharType="end"/>
        </w:r>
      </w:sdtContent>
    </w:sdt>
  </w:p>
  <w:p w:rsidR="00CE39A3" w:rsidRPr="00CE39A3" w:rsidRDefault="0006356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33EAE"/>
    <w:rsid w:val="0006356A"/>
    <w:rsid w:val="001E6B05"/>
    <w:rsid w:val="003421FA"/>
    <w:rsid w:val="005726F9"/>
    <w:rsid w:val="005B4737"/>
    <w:rsid w:val="006B691E"/>
    <w:rsid w:val="00773B41"/>
    <w:rsid w:val="00833EAE"/>
    <w:rsid w:val="00B47684"/>
    <w:rsid w:val="00BB1FB2"/>
    <w:rsid w:val="00BE511E"/>
    <w:rsid w:val="00ED62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EAE"/>
  </w:style>
  <w:style w:type="paragraph" w:styleId="Heading1">
    <w:name w:val="heading 1"/>
    <w:basedOn w:val="Normal"/>
    <w:link w:val="Heading1Char"/>
    <w:uiPriority w:val="9"/>
    <w:qFormat/>
    <w:rsid w:val="001E6B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AE"/>
  </w:style>
  <w:style w:type="character" w:customStyle="1" w:styleId="Heading1Char">
    <w:name w:val="Heading 1 Char"/>
    <w:basedOn w:val="DefaultParagraphFont"/>
    <w:link w:val="Heading1"/>
    <w:uiPriority w:val="9"/>
    <w:rsid w:val="001E6B05"/>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48478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Steve2</dc:creator>
  <cp:keywords/>
  <dc:description/>
  <cp:lastModifiedBy>FRANK</cp:lastModifiedBy>
  <cp:revision>2</cp:revision>
  <dcterms:created xsi:type="dcterms:W3CDTF">2017-10-12T17:57:00Z</dcterms:created>
  <dcterms:modified xsi:type="dcterms:W3CDTF">2017-10-12T17:57:00Z</dcterms:modified>
</cp:coreProperties>
</file>